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3" o:title="Упаковочная бумага" type="tile"/>
    </v:background>
  </w:background>
  <w:body>
    <w:p w:rsidR="00AE7218" w:rsidRPr="00B32AA3" w:rsidRDefault="00AE7218" w:rsidP="00AE7218">
      <w:pPr>
        <w:pStyle w:val="consplustitle"/>
        <w:jc w:val="center"/>
        <w:outlineLvl w:val="0"/>
        <w:rPr>
          <w:rFonts w:ascii="Book Antiqua" w:hAnsi="Book Antiqua"/>
          <w:sz w:val="28"/>
          <w:szCs w:val="28"/>
        </w:rPr>
      </w:pPr>
      <w:r w:rsidRPr="00B32AA3">
        <w:rPr>
          <w:rFonts w:ascii="Book Antiqua" w:hAnsi="Book Antiqua"/>
          <w:sz w:val="28"/>
          <w:szCs w:val="28"/>
        </w:rPr>
        <w:t>ПОЛОЖЕНИЕ</w:t>
      </w:r>
    </w:p>
    <w:p w:rsidR="00AE7218" w:rsidRPr="00B32AA3" w:rsidRDefault="00AE7218" w:rsidP="00AE7218">
      <w:pPr>
        <w:pStyle w:val="consplustitle"/>
        <w:jc w:val="center"/>
        <w:rPr>
          <w:rFonts w:ascii="Book Antiqua" w:hAnsi="Book Antiqua"/>
          <w:sz w:val="28"/>
          <w:szCs w:val="28"/>
        </w:rPr>
      </w:pPr>
      <w:r w:rsidRPr="00B32AA3">
        <w:rPr>
          <w:rFonts w:ascii="Book Antiqua" w:hAnsi="Book Antiqua"/>
          <w:sz w:val="28"/>
          <w:szCs w:val="28"/>
        </w:rPr>
        <w:t xml:space="preserve">О НАГРУДНОМ ЗНАКЕ «ПОЧЕТНЫЙ РАБОТНИК» </w:t>
      </w:r>
    </w:p>
    <w:p w:rsidR="00AE7218" w:rsidRPr="002141E0" w:rsidRDefault="00AE7218" w:rsidP="00AE7218">
      <w:pPr>
        <w:jc w:val="center"/>
        <w:rPr>
          <w:sz w:val="28"/>
          <w:szCs w:val="28"/>
        </w:rPr>
      </w:pPr>
    </w:p>
    <w:p w:rsidR="00AE7218" w:rsidRPr="00B32AA3" w:rsidRDefault="00AE7218" w:rsidP="00B32AA3">
      <w:pPr>
        <w:spacing w:line="288" w:lineRule="auto"/>
        <w:ind w:firstLine="720"/>
        <w:jc w:val="both"/>
        <w:rPr>
          <w:rFonts w:ascii="Book Antiqua" w:hAnsi="Book Antiqua"/>
          <w:sz w:val="28"/>
          <w:szCs w:val="28"/>
        </w:rPr>
      </w:pPr>
      <w:r w:rsidRPr="00B32AA3">
        <w:rPr>
          <w:rFonts w:ascii="Book Antiqua" w:hAnsi="Book Antiqua"/>
          <w:sz w:val="28"/>
          <w:szCs w:val="28"/>
        </w:rPr>
        <w:t xml:space="preserve">1. </w:t>
      </w:r>
      <w:proofErr w:type="gramStart"/>
      <w:r w:rsidRPr="00B32AA3">
        <w:rPr>
          <w:rFonts w:ascii="Book Antiqua" w:hAnsi="Book Antiqua"/>
          <w:sz w:val="28"/>
          <w:szCs w:val="28"/>
        </w:rPr>
        <w:t xml:space="preserve">Нагрудным знаком «Почетный работник» (далее - Знак) награждаются государственные гражданские служащие центрального  аппарата и территориальных органов Федеральной службы по экологическому, технологическому и атомному надзору, работники подведомственных организаций, проработавшие </w:t>
      </w:r>
      <w:r w:rsidR="00B32AA3">
        <w:rPr>
          <w:rFonts w:ascii="Book Antiqua" w:hAnsi="Book Antiqua"/>
          <w:sz w:val="28"/>
          <w:szCs w:val="28"/>
        </w:rPr>
        <w:br/>
      </w:r>
      <w:r w:rsidRPr="00B32AA3">
        <w:rPr>
          <w:rFonts w:ascii="Book Antiqua" w:hAnsi="Book Antiqua"/>
          <w:sz w:val="28"/>
          <w:szCs w:val="28"/>
        </w:rPr>
        <w:t xml:space="preserve">в системе надзора не менее 5 лет, и иные лица за </w:t>
      </w:r>
      <w:r w:rsidRPr="00B32AA3">
        <w:rPr>
          <w:rFonts w:ascii="Book Antiqua" w:hAnsi="Book Antiqua"/>
          <w:iCs/>
          <w:sz w:val="28"/>
          <w:szCs w:val="28"/>
        </w:rPr>
        <w:t xml:space="preserve">личные заслуги </w:t>
      </w:r>
      <w:r w:rsidR="00B32AA3">
        <w:rPr>
          <w:rFonts w:ascii="Book Antiqua" w:hAnsi="Book Antiqua"/>
          <w:iCs/>
          <w:sz w:val="28"/>
          <w:szCs w:val="28"/>
        </w:rPr>
        <w:br/>
      </w:r>
      <w:r w:rsidRPr="00B32AA3">
        <w:rPr>
          <w:rFonts w:ascii="Book Antiqua" w:hAnsi="Book Antiqua"/>
          <w:iCs/>
          <w:sz w:val="28"/>
          <w:szCs w:val="28"/>
        </w:rPr>
        <w:t>в решении задач, возложенных на Федеральную службу  по экологическому, технологическому и атомному надзору, высокий профессионализм  и образцовое исполнение служебных обязанностей.</w:t>
      </w:r>
      <w:r w:rsidRPr="00B32AA3">
        <w:rPr>
          <w:rFonts w:ascii="Book Antiqua" w:hAnsi="Book Antiqua"/>
          <w:sz w:val="28"/>
          <w:szCs w:val="28"/>
        </w:rPr>
        <w:t xml:space="preserve"> </w:t>
      </w:r>
      <w:proofErr w:type="gramEnd"/>
    </w:p>
    <w:p w:rsidR="00AE7218" w:rsidRPr="00B32AA3" w:rsidRDefault="00AE7218" w:rsidP="00B32AA3">
      <w:pPr>
        <w:spacing w:line="288" w:lineRule="auto"/>
        <w:ind w:firstLine="720"/>
        <w:jc w:val="both"/>
        <w:rPr>
          <w:rFonts w:ascii="Book Antiqua" w:hAnsi="Book Antiqua"/>
          <w:sz w:val="28"/>
          <w:szCs w:val="28"/>
        </w:rPr>
      </w:pPr>
      <w:r w:rsidRPr="00B32AA3">
        <w:rPr>
          <w:rFonts w:ascii="Book Antiqua" w:hAnsi="Book Antiqua"/>
          <w:sz w:val="28"/>
          <w:szCs w:val="28"/>
        </w:rPr>
        <w:t>2.</w:t>
      </w:r>
      <w:r w:rsidR="002D6533">
        <w:rPr>
          <w:rFonts w:ascii="Book Antiqua" w:hAnsi="Book Antiqua"/>
          <w:sz w:val="28"/>
          <w:szCs w:val="28"/>
        </w:rPr>
        <w:t xml:space="preserve"> </w:t>
      </w:r>
      <w:r w:rsidRPr="00B32AA3">
        <w:rPr>
          <w:rFonts w:ascii="Book Antiqua" w:hAnsi="Book Antiqua"/>
          <w:sz w:val="28"/>
          <w:szCs w:val="28"/>
        </w:rPr>
        <w:t xml:space="preserve">В отдельных случаях, по решению руководителя Федеральной службы по экологическому, технологическому и атомному надзору, Знаком награждаются  государственные гражданские служащие центрального аппарата и территориальных органов Федеральной службы по экологическому, технологическому и атомному надзору, проработавшие в Федеральной службе по экологическому, технологическому и атомному надзору менее срока, установленного п. 1 настоящего Приложения. </w:t>
      </w:r>
    </w:p>
    <w:p w:rsidR="00AE7218" w:rsidRPr="00B32AA3" w:rsidRDefault="00AE7218" w:rsidP="00B32AA3">
      <w:pPr>
        <w:spacing w:line="288" w:lineRule="auto"/>
        <w:ind w:firstLine="720"/>
        <w:jc w:val="both"/>
        <w:rPr>
          <w:rFonts w:ascii="Book Antiqua" w:hAnsi="Book Antiqua"/>
          <w:sz w:val="28"/>
          <w:szCs w:val="28"/>
        </w:rPr>
      </w:pPr>
      <w:r w:rsidRPr="00B32AA3">
        <w:rPr>
          <w:rFonts w:ascii="Book Antiqua" w:hAnsi="Book Antiqua"/>
          <w:sz w:val="28"/>
          <w:szCs w:val="28"/>
        </w:rPr>
        <w:t>3.</w:t>
      </w:r>
      <w:r w:rsidR="002D6533">
        <w:rPr>
          <w:rFonts w:ascii="Book Antiqua" w:hAnsi="Book Antiqua"/>
          <w:sz w:val="28"/>
          <w:szCs w:val="28"/>
        </w:rPr>
        <w:t xml:space="preserve"> </w:t>
      </w:r>
      <w:r w:rsidRPr="00B32AA3">
        <w:rPr>
          <w:rFonts w:ascii="Book Antiqua" w:hAnsi="Book Antiqua"/>
          <w:sz w:val="28"/>
          <w:szCs w:val="28"/>
        </w:rPr>
        <w:t>Награждение Знаком осуществляется в соответствии с Порядком награждения ведомственными наградами Федеральной службы по экологическому, технологическому и атомному надзору.</w:t>
      </w:r>
    </w:p>
    <w:p w:rsidR="00AE7218" w:rsidRPr="00B32AA3" w:rsidRDefault="00AE7218" w:rsidP="00B32AA3">
      <w:pPr>
        <w:spacing w:line="288" w:lineRule="auto"/>
        <w:ind w:firstLine="720"/>
        <w:jc w:val="both"/>
        <w:rPr>
          <w:rFonts w:ascii="Book Antiqua" w:hAnsi="Book Antiqua"/>
          <w:sz w:val="28"/>
          <w:szCs w:val="28"/>
        </w:rPr>
      </w:pPr>
      <w:r w:rsidRPr="00B32AA3">
        <w:rPr>
          <w:rFonts w:ascii="Book Antiqua" w:hAnsi="Book Antiqua"/>
          <w:sz w:val="28"/>
          <w:szCs w:val="28"/>
        </w:rPr>
        <w:t>4.</w:t>
      </w:r>
      <w:r w:rsidR="002D6533">
        <w:rPr>
          <w:rFonts w:ascii="Book Antiqua" w:hAnsi="Book Antiqua"/>
          <w:sz w:val="28"/>
          <w:szCs w:val="28"/>
        </w:rPr>
        <w:t xml:space="preserve"> </w:t>
      </w:r>
      <w:r w:rsidRPr="00B32AA3">
        <w:rPr>
          <w:rFonts w:ascii="Book Antiqua" w:hAnsi="Book Antiqua"/>
          <w:sz w:val="28"/>
          <w:szCs w:val="28"/>
        </w:rPr>
        <w:t>Знак носится на правой стороне груди и располагается ниже государственных наград Российской Федерации, РСФСР, СССР.</w:t>
      </w:r>
    </w:p>
    <w:p w:rsidR="00AE7218" w:rsidRPr="00B32AA3" w:rsidRDefault="00AE7218" w:rsidP="00B32AA3">
      <w:pPr>
        <w:spacing w:line="288" w:lineRule="auto"/>
        <w:ind w:firstLine="720"/>
        <w:jc w:val="both"/>
        <w:rPr>
          <w:rFonts w:ascii="Book Antiqua" w:hAnsi="Book Antiqua"/>
          <w:sz w:val="28"/>
          <w:szCs w:val="28"/>
        </w:rPr>
      </w:pPr>
      <w:r w:rsidRPr="00B32AA3">
        <w:rPr>
          <w:rFonts w:ascii="Book Antiqua" w:hAnsi="Book Antiqua"/>
          <w:sz w:val="28"/>
          <w:szCs w:val="28"/>
        </w:rPr>
        <w:t>5.</w:t>
      </w:r>
      <w:r w:rsidR="002D6533">
        <w:rPr>
          <w:rFonts w:ascii="Book Antiqua" w:hAnsi="Book Antiqua"/>
          <w:sz w:val="28"/>
          <w:szCs w:val="28"/>
        </w:rPr>
        <w:t xml:space="preserve"> </w:t>
      </w:r>
      <w:r w:rsidRPr="00B32AA3">
        <w:rPr>
          <w:rFonts w:ascii="Book Antiqua" w:hAnsi="Book Antiqua"/>
          <w:sz w:val="28"/>
          <w:szCs w:val="28"/>
        </w:rPr>
        <w:t xml:space="preserve">В трудовую книжку награжденного Знаком вносится соответствующая запись с указанием даты и номера приказа Федеральной службы по экологическому, технологическому и атомному надзору </w:t>
      </w:r>
    </w:p>
    <w:p w:rsidR="00AE7218" w:rsidRPr="00B32AA3" w:rsidRDefault="00AE7218" w:rsidP="00B32AA3">
      <w:pPr>
        <w:spacing w:line="288" w:lineRule="auto"/>
        <w:ind w:firstLine="720"/>
        <w:jc w:val="both"/>
        <w:rPr>
          <w:rFonts w:ascii="Book Antiqua" w:hAnsi="Book Antiqua"/>
          <w:sz w:val="28"/>
          <w:szCs w:val="28"/>
        </w:rPr>
      </w:pPr>
      <w:r w:rsidRPr="00B32AA3">
        <w:rPr>
          <w:rFonts w:ascii="Book Antiqua" w:hAnsi="Book Antiqua"/>
          <w:sz w:val="28"/>
          <w:szCs w:val="28"/>
        </w:rPr>
        <w:t>6.</w:t>
      </w:r>
      <w:r w:rsidR="002D6533">
        <w:rPr>
          <w:rFonts w:ascii="Book Antiqua" w:hAnsi="Book Antiqua"/>
          <w:sz w:val="28"/>
          <w:szCs w:val="28"/>
        </w:rPr>
        <w:t xml:space="preserve"> </w:t>
      </w:r>
      <w:r w:rsidRPr="00B32AA3">
        <w:rPr>
          <w:rFonts w:ascii="Book Antiqua" w:hAnsi="Book Antiqua"/>
          <w:sz w:val="28"/>
          <w:szCs w:val="28"/>
        </w:rPr>
        <w:t>В случае утраты Знак повторно не выдается. В случае утраты удостоверения к Знаку Федеральной службой по экологическому, технологическому и атомному надзору выдается выписка из приказа о награждении, заверенная печатью.</w:t>
      </w:r>
    </w:p>
    <w:p w:rsidR="00AE7218" w:rsidRPr="00B32AA3" w:rsidRDefault="00AE7218" w:rsidP="00B32AA3">
      <w:pPr>
        <w:spacing w:line="288" w:lineRule="auto"/>
        <w:ind w:firstLine="720"/>
        <w:jc w:val="both"/>
        <w:rPr>
          <w:rFonts w:ascii="Book Antiqua" w:hAnsi="Book Antiqua"/>
          <w:sz w:val="28"/>
          <w:szCs w:val="28"/>
        </w:rPr>
      </w:pPr>
      <w:r w:rsidRPr="00B32AA3">
        <w:rPr>
          <w:rFonts w:ascii="Book Antiqua" w:hAnsi="Book Antiqua"/>
          <w:sz w:val="28"/>
          <w:szCs w:val="28"/>
        </w:rPr>
        <w:lastRenderedPageBreak/>
        <w:t>7.</w:t>
      </w:r>
      <w:r w:rsidR="002D6533">
        <w:rPr>
          <w:rFonts w:ascii="Book Antiqua" w:hAnsi="Book Antiqua"/>
          <w:sz w:val="28"/>
          <w:szCs w:val="28"/>
        </w:rPr>
        <w:t xml:space="preserve"> </w:t>
      </w:r>
      <w:r w:rsidRPr="00B32AA3">
        <w:rPr>
          <w:rFonts w:ascii="Book Antiqua" w:hAnsi="Book Antiqua"/>
          <w:sz w:val="28"/>
          <w:szCs w:val="28"/>
        </w:rPr>
        <w:t>Повторное награждение Знаком не допускается.</w:t>
      </w:r>
    </w:p>
    <w:p w:rsidR="00AE7218" w:rsidRPr="00B32AA3" w:rsidRDefault="00AE7218" w:rsidP="00B32AA3">
      <w:pPr>
        <w:spacing w:line="288" w:lineRule="auto"/>
        <w:ind w:firstLine="720"/>
        <w:jc w:val="both"/>
        <w:rPr>
          <w:rFonts w:ascii="Book Antiqua" w:hAnsi="Book Antiqua"/>
          <w:sz w:val="28"/>
          <w:szCs w:val="28"/>
        </w:rPr>
      </w:pPr>
      <w:r w:rsidRPr="00B32AA3">
        <w:rPr>
          <w:rFonts w:ascii="Book Antiqua" w:hAnsi="Book Antiqua"/>
          <w:sz w:val="28"/>
          <w:szCs w:val="28"/>
        </w:rPr>
        <w:t>8.</w:t>
      </w:r>
      <w:r w:rsidR="002D6533">
        <w:rPr>
          <w:rFonts w:ascii="Book Antiqua" w:hAnsi="Book Antiqua"/>
          <w:sz w:val="28"/>
          <w:szCs w:val="28"/>
        </w:rPr>
        <w:t xml:space="preserve"> </w:t>
      </w:r>
      <w:bookmarkStart w:id="0" w:name="_GoBack"/>
      <w:bookmarkEnd w:id="0"/>
      <w:r w:rsidRPr="00B32AA3">
        <w:rPr>
          <w:rFonts w:ascii="Book Antiqua" w:hAnsi="Book Antiqua"/>
          <w:sz w:val="28"/>
          <w:szCs w:val="28"/>
        </w:rPr>
        <w:t>Учет лиц, награжденных Знаком, осуществляет Федеральная служба по экологическому, технологическому и атомному надзору.</w:t>
      </w:r>
    </w:p>
    <w:p w:rsidR="00AE7218" w:rsidRPr="00B32AA3" w:rsidRDefault="00AE7218" w:rsidP="00AE7218">
      <w:pPr>
        <w:ind w:left="5220"/>
        <w:jc w:val="center"/>
        <w:rPr>
          <w:rFonts w:ascii="Book Antiqua" w:hAnsi="Book Antiqua"/>
          <w:color w:val="000000"/>
          <w:sz w:val="28"/>
          <w:szCs w:val="28"/>
        </w:rPr>
      </w:pPr>
    </w:p>
    <w:p w:rsidR="001D76A8" w:rsidRDefault="003E44C8"/>
    <w:sectPr w:rsidR="001D76A8" w:rsidSect="00B32AA3">
      <w:pgSz w:w="11906" w:h="16838"/>
      <w:pgMar w:top="1134" w:right="1133" w:bottom="1134" w:left="1701" w:header="708" w:footer="708" w:gutter="0"/>
      <w:pgBorders w:offsetFrom="page">
        <w:top w:val="handmade2" w:sz="31" w:space="24" w:color="244061" w:themeColor="accent1" w:themeShade="80"/>
        <w:left w:val="handmade2" w:sz="31" w:space="24" w:color="244061" w:themeColor="accent1" w:themeShade="80"/>
        <w:bottom w:val="handmade2" w:sz="31" w:space="24" w:color="244061" w:themeColor="accent1" w:themeShade="80"/>
        <w:right w:val="handmade2" w:sz="31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18"/>
    <w:rsid w:val="001A1862"/>
    <w:rsid w:val="002D6533"/>
    <w:rsid w:val="003E44C8"/>
    <w:rsid w:val="00AE7218"/>
    <w:rsid w:val="00B32AA3"/>
    <w:rsid w:val="00EC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AE7218"/>
    <w:pPr>
      <w:autoSpaceDE w:val="0"/>
      <w:autoSpaceDN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AE7218"/>
    <w:pPr>
      <w:autoSpaceDE w:val="0"/>
      <w:autoSpaceDN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Конькова Дарья Сергеевна</dc:creator>
  <cp:lastModifiedBy>Конькова Дарья Сергеевна</cp:lastModifiedBy>
  <cp:revision>3</cp:revision>
  <dcterms:created xsi:type="dcterms:W3CDTF">2018-08-07T11:56:00Z</dcterms:created>
  <dcterms:modified xsi:type="dcterms:W3CDTF">2018-08-15T14:43:00Z</dcterms:modified>
</cp:coreProperties>
</file>